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b/>
          <w:bCs w:val="0"/>
          <w:sz w:val="32"/>
          <w:szCs w:val="32"/>
        </w:rPr>
      </w:pPr>
      <w:r>
        <w:rPr>
          <w:rFonts w:hint="eastAsia" w:ascii="黑体" w:hAnsi="黑体" w:eastAsia="黑体" w:cs="仿宋_GB2312"/>
          <w:b/>
          <w:bCs w:val="0"/>
          <w:sz w:val="32"/>
          <w:szCs w:val="32"/>
        </w:rPr>
        <w:t>附件</w:t>
      </w:r>
      <w:r>
        <w:rPr>
          <w:rFonts w:ascii="黑体" w:hAnsi="黑体" w:eastAsia="黑体" w:cs="仿宋_GB2312"/>
          <w:b/>
          <w:bCs w:val="0"/>
          <w:sz w:val="32"/>
          <w:szCs w:val="32"/>
        </w:rPr>
        <w:t>1</w:t>
      </w:r>
      <w:r>
        <w:rPr>
          <w:rFonts w:hint="eastAsia" w:ascii="黑体" w:hAnsi="黑体" w:eastAsia="黑体" w:cs="仿宋_GB2312"/>
          <w:b/>
          <w:bCs w:val="0"/>
          <w:sz w:val="32"/>
          <w:szCs w:val="32"/>
        </w:rPr>
        <w:t>：市属企业公务用车制度改革实施方案附表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w:t>（一）市属企业（本部）涉改车辆信息汇总表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填表单位（印章）：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填表人：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</w:t>
      </w:r>
      <w:r>
        <w:rPr>
          <w:rFonts w:hint="eastAsia" w:ascii="仿宋_GB2312" w:hAnsi="华文中宋" w:eastAsia="仿宋_GB2312" w:cs="仿宋_GB2312"/>
          <w:b/>
          <w:bCs w:val="0"/>
        </w:rPr>
        <w:t>联系电话：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填表日期：</w:t>
      </w:r>
      <w:r>
        <w:rPr>
          <w:rFonts w:ascii="仿宋_GB2312" w:hAnsi="华文中宋" w:eastAsia="仿宋_GB2312" w:cs="仿宋_GB2312"/>
          <w:b/>
          <w:bCs w:val="0"/>
        </w:rPr>
        <w:t>2018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日</w:t>
      </w:r>
    </w:p>
    <w:tbl>
      <w:tblPr>
        <w:tblStyle w:val="3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07"/>
        <w:gridCol w:w="1006"/>
        <w:gridCol w:w="1006"/>
        <w:gridCol w:w="1005"/>
        <w:gridCol w:w="1005"/>
        <w:gridCol w:w="1006"/>
        <w:gridCol w:w="1006"/>
        <w:gridCol w:w="1033"/>
        <w:gridCol w:w="1060"/>
        <w:gridCol w:w="1034"/>
        <w:gridCol w:w="1008"/>
        <w:gridCol w:w="1008"/>
        <w:gridCol w:w="9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填表</w:t>
            </w:r>
          </w:p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项目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车辆属性（自有或租赁）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车牌号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品牌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车架号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排气量（升）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车型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使用性质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车辆购置时间（年</w:t>
            </w:r>
            <w:r>
              <w:rPr>
                <w:b/>
                <w:bCs w:val="0"/>
              </w:rPr>
              <w:t>/</w:t>
            </w:r>
            <w:r>
              <w:rPr>
                <w:rFonts w:hint="eastAsia" w:cs="宋体"/>
                <w:b/>
                <w:bCs w:val="0"/>
              </w:rPr>
              <w:t>月）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车辆购置价格</w:t>
            </w:r>
            <w:r>
              <w:rPr>
                <w:b/>
                <w:bCs w:val="0"/>
              </w:rPr>
              <w:t xml:space="preserve">   </w:t>
            </w:r>
            <w:r>
              <w:rPr>
                <w:rFonts w:hint="eastAsia" w:cs="宋体"/>
                <w:b/>
                <w:bCs w:val="0"/>
              </w:rPr>
              <w:t>（元）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已行驶公里数（公里）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注册登记日期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处理意见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序号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7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8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10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11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12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</w:rPr>
            </w:pPr>
            <w:r>
              <w:rPr>
                <w:b/>
                <w:bCs w:val="0"/>
              </w:rPr>
              <w:t>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</w:tbl>
    <w:p>
      <w:pPr>
        <w:rPr>
          <w:rFonts w:ascii="仿宋_GB2312" w:hAnsi="华文中宋" w:eastAsia="仿宋_GB2312" w:cs="Times New Roman"/>
          <w:b/>
          <w:bCs w:val="0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填表说明：</w:t>
      </w:r>
      <w:r>
        <w:rPr>
          <w:rFonts w:ascii="仿宋_GB2312" w:hAnsi="华文中宋" w:eastAsia="仿宋_GB2312" w:cs="仿宋_GB2312"/>
          <w:b/>
          <w:bCs w:val="0"/>
        </w:rPr>
        <w:t>1</w:t>
      </w:r>
      <w:r>
        <w:rPr>
          <w:rFonts w:hint="eastAsia" w:ascii="仿宋_GB2312" w:hAnsi="华文中宋" w:eastAsia="仿宋_GB2312" w:cs="仿宋_GB2312"/>
          <w:b/>
          <w:bCs w:val="0"/>
        </w:rPr>
        <w:t>、同一辆车不能重复登记；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2</w:t>
      </w:r>
      <w:r>
        <w:rPr>
          <w:rFonts w:hint="eastAsia" w:ascii="仿宋_GB2312" w:hAnsi="华文中宋" w:eastAsia="仿宋_GB2312" w:cs="仿宋_GB2312"/>
          <w:b/>
          <w:bCs w:val="0"/>
        </w:rPr>
        <w:t>、车型（</w:t>
      </w:r>
      <w:r>
        <w:rPr>
          <w:rFonts w:ascii="仿宋_GB2312" w:hAnsi="华文中宋" w:eastAsia="仿宋_GB2312" w:cs="仿宋_GB2312"/>
          <w:b/>
          <w:bCs w:val="0"/>
        </w:rPr>
        <w:t>6</w:t>
      </w:r>
      <w:r>
        <w:rPr>
          <w:rFonts w:hint="eastAsia" w:ascii="仿宋_GB2312" w:hAnsi="华文中宋" w:eastAsia="仿宋_GB2312" w:cs="仿宋_GB2312"/>
          <w:b/>
          <w:bCs w:val="0"/>
        </w:rPr>
        <w:t>）是指轿车、越野车、商务车、大巴、中巴、小巴、货车等类型；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3</w:t>
      </w:r>
      <w:r>
        <w:rPr>
          <w:rFonts w:hint="eastAsia" w:ascii="仿宋_GB2312" w:hAnsi="华文中宋" w:eastAsia="仿宋_GB2312" w:cs="仿宋_GB2312"/>
          <w:b/>
          <w:bCs w:val="0"/>
        </w:rPr>
        <w:t>、使用性质（</w:t>
      </w:r>
      <w:r>
        <w:rPr>
          <w:rFonts w:ascii="仿宋_GB2312" w:hAnsi="华文中宋" w:eastAsia="仿宋_GB2312" w:cs="仿宋_GB2312"/>
          <w:b/>
          <w:bCs w:val="0"/>
        </w:rPr>
        <w:t>7</w:t>
      </w:r>
      <w:r>
        <w:rPr>
          <w:rFonts w:hint="eastAsia" w:ascii="仿宋_GB2312" w:hAnsi="华文中宋" w:eastAsia="仿宋_GB2312" w:cs="仿宋_GB2312"/>
          <w:b/>
          <w:bCs w:val="0"/>
        </w:rPr>
        <w:t>）是指为企业负责人配备的公务用车、经营和业务保障用车；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4</w:t>
      </w:r>
      <w:r>
        <w:rPr>
          <w:rFonts w:hint="eastAsia" w:ascii="仿宋_GB2312" w:hAnsi="华文中宋" w:eastAsia="仿宋_GB2312" w:cs="仿宋_GB2312"/>
          <w:b/>
          <w:bCs w:val="0"/>
        </w:rPr>
        <w:t>、车辆购置价格（</w:t>
      </w:r>
      <w:r>
        <w:rPr>
          <w:rFonts w:ascii="仿宋_GB2312" w:hAnsi="华文中宋" w:eastAsia="仿宋_GB2312" w:cs="仿宋_GB2312"/>
          <w:b/>
          <w:bCs w:val="0"/>
        </w:rPr>
        <w:t>9</w:t>
      </w:r>
      <w:r>
        <w:rPr>
          <w:rFonts w:hint="eastAsia" w:ascii="仿宋_GB2312" w:hAnsi="华文中宋" w:eastAsia="仿宋_GB2312" w:cs="仿宋_GB2312"/>
          <w:b/>
          <w:bCs w:val="0"/>
        </w:rPr>
        <w:t>）不含车辆购置税；</w:t>
      </w:r>
    </w:p>
    <w:p>
      <w:pPr>
        <w:ind w:firstLine="1050" w:firstLineChars="500"/>
        <w:rPr>
          <w:rFonts w:ascii="仿宋_GB2312" w:hAnsi="华文中宋" w:eastAsia="仿宋_GB2312" w:cs="仿宋_GB2312"/>
          <w:b/>
          <w:bCs w:val="0"/>
          <w:sz w:val="32"/>
          <w:szCs w:val="32"/>
        </w:rPr>
      </w:pPr>
      <w:r>
        <w:rPr>
          <w:rFonts w:ascii="仿宋_GB2312" w:hAnsi="华文中宋" w:eastAsia="仿宋_GB2312" w:cs="仿宋_GB2312"/>
          <w:b/>
          <w:bCs w:val="0"/>
        </w:rPr>
        <w:t>5</w:t>
      </w:r>
      <w:r>
        <w:rPr>
          <w:rFonts w:hint="eastAsia" w:ascii="仿宋_GB2312" w:hAnsi="华文中宋" w:eastAsia="仿宋_GB2312" w:cs="仿宋_GB2312"/>
          <w:b/>
          <w:bCs w:val="0"/>
        </w:rPr>
        <w:t>、处理意见（</w:t>
      </w:r>
      <w:r>
        <w:rPr>
          <w:rFonts w:ascii="仿宋_GB2312" w:hAnsi="华文中宋" w:eastAsia="仿宋_GB2312" w:cs="仿宋_GB2312"/>
          <w:b/>
          <w:bCs w:val="0"/>
        </w:rPr>
        <w:t>12</w:t>
      </w:r>
      <w:r>
        <w:rPr>
          <w:rFonts w:hint="eastAsia" w:ascii="仿宋_GB2312" w:hAnsi="华文中宋" w:eastAsia="仿宋_GB2312" w:cs="仿宋_GB2312"/>
          <w:b/>
          <w:bCs w:val="0"/>
        </w:rPr>
        <w:t>）：保留、更替、取消。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                            </w:t>
      </w:r>
      <w:r>
        <w:rPr>
          <w:rFonts w:ascii="仿宋_GB2312" w:hAnsi="华文中宋" w:eastAsia="仿宋_GB2312" w:cs="仿宋_GB2312"/>
          <w:b/>
          <w:bCs w:val="0"/>
          <w:sz w:val="32"/>
          <w:szCs w:val="32"/>
        </w:rPr>
        <w:t xml:space="preserve">      </w:t>
      </w: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jc w:val="center"/>
        <w:rPr>
          <w:rFonts w:ascii="华文中宋" w:hAnsi="华文中宋" w:eastAsia="华文中宋" w:cs="Times New Roman"/>
          <w:b/>
          <w:bCs w:val="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w:t>（二）市属企业（本部）拟取消车辆汇总表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填表单位（印章）：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填表人：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</w:t>
      </w:r>
      <w:r>
        <w:rPr>
          <w:rFonts w:hint="eastAsia" w:ascii="仿宋_GB2312" w:hAnsi="华文中宋" w:eastAsia="仿宋_GB2312" w:cs="仿宋_GB2312"/>
          <w:b/>
          <w:bCs w:val="0"/>
        </w:rPr>
        <w:t>联系电话：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填表日期：</w:t>
      </w:r>
      <w:r>
        <w:rPr>
          <w:rFonts w:ascii="仿宋_GB2312" w:hAnsi="华文中宋" w:eastAsia="仿宋_GB2312" w:cs="仿宋_GB2312"/>
          <w:b/>
          <w:bCs w:val="0"/>
        </w:rPr>
        <w:t>2018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日</w:t>
      </w:r>
    </w:p>
    <w:tbl>
      <w:tblPr>
        <w:tblStyle w:val="3"/>
        <w:tblW w:w="141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873"/>
        <w:gridCol w:w="873"/>
        <w:gridCol w:w="873"/>
        <w:gridCol w:w="872"/>
        <w:gridCol w:w="872"/>
        <w:gridCol w:w="873"/>
        <w:gridCol w:w="873"/>
        <w:gridCol w:w="1207"/>
        <w:gridCol w:w="1559"/>
        <w:gridCol w:w="1560"/>
        <w:gridCol w:w="1275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项目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车辆属性（自有或租赁）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车牌号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品牌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车架号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排气量</w:t>
            </w:r>
          </w:p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（升）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车型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使用性质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车辆购置时间（年</w:t>
            </w:r>
            <w:r>
              <w:rPr>
                <w:b/>
                <w:bCs w:val="0"/>
              </w:rPr>
              <w:t>/</w:t>
            </w:r>
            <w:r>
              <w:rPr>
                <w:rFonts w:hint="eastAsia" w:cs="宋体"/>
                <w:b/>
                <w:bCs w:val="0"/>
              </w:rPr>
              <w:t>月）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车辆购置价格</w:t>
            </w:r>
            <w:r>
              <w:rPr>
                <w:b/>
                <w:bCs w:val="0"/>
              </w:rPr>
              <w:t xml:space="preserve">   </w:t>
            </w:r>
            <w:r>
              <w:rPr>
                <w:rFonts w:hint="eastAsia" w:cs="宋体"/>
                <w:b/>
                <w:bCs w:val="0"/>
              </w:rPr>
              <w:t>（元）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已行驶公里数（公里）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注册登记日期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建议处置方式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序号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5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6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</w:tbl>
    <w:p>
      <w:pPr>
        <w:rPr>
          <w:rFonts w:ascii="仿宋_GB2312" w:hAnsi="华文中宋" w:eastAsia="仿宋_GB2312" w:cs="Times New Roman"/>
          <w:b/>
          <w:bCs w:val="0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填表说明：</w:t>
      </w:r>
      <w:r>
        <w:rPr>
          <w:rFonts w:ascii="仿宋_GB2312" w:hAnsi="华文中宋" w:eastAsia="仿宋_GB2312" w:cs="仿宋_GB2312"/>
          <w:b/>
          <w:bCs w:val="0"/>
        </w:rPr>
        <w:t>1</w:t>
      </w:r>
      <w:r>
        <w:rPr>
          <w:rFonts w:hint="eastAsia" w:ascii="仿宋_GB2312" w:hAnsi="华文中宋" w:eastAsia="仿宋_GB2312" w:cs="仿宋_GB2312"/>
          <w:b/>
          <w:bCs w:val="0"/>
        </w:rPr>
        <w:t>、同一辆车不能重复登记；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2</w:t>
      </w:r>
      <w:r>
        <w:rPr>
          <w:rFonts w:hint="eastAsia" w:ascii="仿宋_GB2312" w:hAnsi="华文中宋" w:eastAsia="仿宋_GB2312" w:cs="仿宋_GB2312"/>
          <w:b/>
          <w:bCs w:val="0"/>
        </w:rPr>
        <w:t>、车型（</w:t>
      </w:r>
      <w:r>
        <w:rPr>
          <w:rFonts w:ascii="仿宋_GB2312" w:hAnsi="华文中宋" w:eastAsia="仿宋_GB2312" w:cs="仿宋_GB2312"/>
          <w:b/>
          <w:bCs w:val="0"/>
        </w:rPr>
        <w:t>6</w:t>
      </w:r>
      <w:r>
        <w:rPr>
          <w:rFonts w:hint="eastAsia" w:ascii="仿宋_GB2312" w:hAnsi="华文中宋" w:eastAsia="仿宋_GB2312" w:cs="仿宋_GB2312"/>
          <w:b/>
          <w:bCs w:val="0"/>
        </w:rPr>
        <w:t>）是指轿车、越野车、商务车、大巴、中巴、小巴、货车等类型；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3</w:t>
      </w:r>
      <w:r>
        <w:rPr>
          <w:rFonts w:hint="eastAsia" w:ascii="仿宋_GB2312" w:hAnsi="华文中宋" w:eastAsia="仿宋_GB2312" w:cs="仿宋_GB2312"/>
          <w:b/>
          <w:bCs w:val="0"/>
        </w:rPr>
        <w:t>、使用性质（</w:t>
      </w:r>
      <w:r>
        <w:rPr>
          <w:rFonts w:ascii="仿宋_GB2312" w:hAnsi="华文中宋" w:eastAsia="仿宋_GB2312" w:cs="仿宋_GB2312"/>
          <w:b/>
          <w:bCs w:val="0"/>
        </w:rPr>
        <w:t>7</w:t>
      </w:r>
      <w:r>
        <w:rPr>
          <w:rFonts w:hint="eastAsia" w:ascii="仿宋_GB2312" w:hAnsi="华文中宋" w:eastAsia="仿宋_GB2312" w:cs="仿宋_GB2312"/>
          <w:b/>
          <w:bCs w:val="0"/>
        </w:rPr>
        <w:t>）是指为企业负责人配备的公务用车、经营和业务保障用车；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4</w:t>
      </w:r>
      <w:r>
        <w:rPr>
          <w:rFonts w:hint="eastAsia" w:ascii="仿宋_GB2312" w:hAnsi="华文中宋" w:eastAsia="仿宋_GB2312" w:cs="仿宋_GB2312"/>
          <w:b/>
          <w:bCs w:val="0"/>
        </w:rPr>
        <w:t>、车辆购置价格（</w:t>
      </w:r>
      <w:r>
        <w:rPr>
          <w:rFonts w:ascii="仿宋_GB2312" w:hAnsi="华文中宋" w:eastAsia="仿宋_GB2312" w:cs="仿宋_GB2312"/>
          <w:b/>
          <w:bCs w:val="0"/>
        </w:rPr>
        <w:t>9</w:t>
      </w:r>
      <w:r>
        <w:rPr>
          <w:rFonts w:hint="eastAsia" w:ascii="仿宋_GB2312" w:hAnsi="华文中宋" w:eastAsia="仿宋_GB2312" w:cs="仿宋_GB2312"/>
          <w:b/>
          <w:bCs w:val="0"/>
        </w:rPr>
        <w:t>）不含车辆购置税；</w:t>
      </w:r>
    </w:p>
    <w:p>
      <w:pPr>
        <w:ind w:firstLine="1050" w:firstLineChars="500"/>
        <w:rPr>
          <w:rFonts w:ascii="仿宋_GB2312" w:hAnsi="华文中宋" w:eastAsia="仿宋_GB2312" w:cs="仿宋_GB2312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5</w:t>
      </w:r>
      <w:r>
        <w:rPr>
          <w:rFonts w:hint="eastAsia" w:ascii="仿宋_GB2312" w:hAnsi="华文中宋" w:eastAsia="仿宋_GB2312" w:cs="仿宋_GB2312"/>
          <w:b/>
          <w:bCs w:val="0"/>
        </w:rPr>
        <w:t>、建议处置方式（</w:t>
      </w:r>
      <w:r>
        <w:rPr>
          <w:rFonts w:ascii="仿宋_GB2312" w:hAnsi="华文中宋" w:eastAsia="仿宋_GB2312" w:cs="仿宋_GB2312"/>
          <w:b/>
          <w:bCs w:val="0"/>
        </w:rPr>
        <w:t>12</w:t>
      </w:r>
      <w:r>
        <w:rPr>
          <w:rFonts w:hint="eastAsia" w:ascii="仿宋_GB2312" w:hAnsi="华文中宋" w:eastAsia="仿宋_GB2312" w:cs="仿宋_GB2312"/>
          <w:b/>
          <w:bCs w:val="0"/>
        </w:rPr>
        <w:t>）：报废、拍卖、停租等；</w:t>
      </w:r>
      <w:r>
        <w:rPr>
          <w:rFonts w:ascii="仿宋_GB2312" w:hAnsi="华文中宋" w:eastAsia="仿宋_GB2312" w:cs="仿宋_GB2312"/>
          <w:b/>
          <w:bCs w:val="0"/>
        </w:rPr>
        <w:t xml:space="preserve"> </w:t>
      </w:r>
    </w:p>
    <w:p>
      <w:pPr>
        <w:ind w:firstLine="1050" w:firstLineChars="500"/>
        <w:rPr>
          <w:rFonts w:ascii="仿宋_GB2312" w:hAnsi="华文中宋" w:eastAsia="仿宋_GB2312" w:cs="仿宋_GB2312"/>
          <w:b/>
          <w:bCs w:val="0"/>
          <w:sz w:val="32"/>
          <w:szCs w:val="32"/>
        </w:rPr>
      </w:pP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                       </w:t>
      </w:r>
      <w:r>
        <w:rPr>
          <w:rFonts w:ascii="仿宋_GB2312" w:hAnsi="华文中宋" w:eastAsia="仿宋_GB2312" w:cs="仿宋_GB2312"/>
          <w:b/>
          <w:bCs w:val="0"/>
          <w:sz w:val="32"/>
          <w:szCs w:val="32"/>
        </w:rPr>
        <w:t xml:space="preserve">    </w:t>
      </w:r>
    </w:p>
    <w:p>
      <w:pPr>
        <w:ind w:firstLine="1600" w:firstLineChars="500"/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jc w:val="center"/>
        <w:rPr>
          <w:rFonts w:ascii="华文中宋" w:hAnsi="华文中宋" w:eastAsia="华文中宋" w:cs="Times New Roman"/>
          <w:b/>
          <w:bCs w:val="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w:t>（三）市属企业（本部）拟保留更替车辆汇总表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填表单位（印章）：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填表人：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</w:t>
      </w:r>
      <w:r>
        <w:rPr>
          <w:rFonts w:hint="eastAsia" w:ascii="仿宋_GB2312" w:hAnsi="华文中宋" w:eastAsia="仿宋_GB2312" w:cs="仿宋_GB2312"/>
          <w:b/>
          <w:bCs w:val="0"/>
        </w:rPr>
        <w:t>联系电话：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填表日期：</w:t>
      </w:r>
      <w:r>
        <w:rPr>
          <w:rFonts w:ascii="仿宋_GB2312" w:hAnsi="华文中宋" w:eastAsia="仿宋_GB2312" w:cs="仿宋_GB2312"/>
          <w:b/>
          <w:bCs w:val="0"/>
        </w:rPr>
        <w:t>2018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日</w:t>
      </w:r>
    </w:p>
    <w:tbl>
      <w:tblPr>
        <w:tblStyle w:val="3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937"/>
        <w:gridCol w:w="936"/>
        <w:gridCol w:w="936"/>
        <w:gridCol w:w="935"/>
        <w:gridCol w:w="935"/>
        <w:gridCol w:w="936"/>
        <w:gridCol w:w="936"/>
        <w:gridCol w:w="985"/>
        <w:gridCol w:w="1034"/>
        <w:gridCol w:w="986"/>
        <w:gridCol w:w="938"/>
        <w:gridCol w:w="938"/>
        <w:gridCol w:w="890"/>
        <w:gridCol w:w="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项目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车辆属性（自有或租赁）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车牌号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品牌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车架号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排气量</w:t>
            </w:r>
          </w:p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（升）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车型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使用性质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车辆购置时间（年</w:t>
            </w:r>
            <w:r>
              <w:rPr>
                <w:b/>
                <w:bCs w:val="0"/>
              </w:rPr>
              <w:t>/</w:t>
            </w:r>
            <w:r>
              <w:rPr>
                <w:rFonts w:hint="eastAsia" w:cs="宋体"/>
                <w:b/>
                <w:bCs w:val="0"/>
              </w:rPr>
              <w:t>月）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车辆购置价格</w:t>
            </w:r>
            <w:r>
              <w:rPr>
                <w:b/>
                <w:bCs w:val="0"/>
              </w:rPr>
              <w:t xml:space="preserve">   </w:t>
            </w:r>
            <w:r>
              <w:rPr>
                <w:rFonts w:hint="eastAsia" w:cs="宋体"/>
                <w:b/>
                <w:bCs w:val="0"/>
              </w:rPr>
              <w:t>（元）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已行驶公里数（公里）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注册登记日期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净值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保留或更替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序号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3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9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12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</w:tbl>
    <w:p>
      <w:pPr>
        <w:rPr>
          <w:rFonts w:ascii="仿宋_GB2312" w:hAnsi="华文中宋" w:eastAsia="仿宋_GB2312" w:cs="Times New Roman"/>
          <w:b/>
          <w:bCs w:val="0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填表说明：</w:t>
      </w:r>
      <w:r>
        <w:rPr>
          <w:rFonts w:ascii="仿宋_GB2312" w:hAnsi="华文中宋" w:eastAsia="仿宋_GB2312" w:cs="仿宋_GB2312"/>
          <w:b/>
          <w:bCs w:val="0"/>
        </w:rPr>
        <w:t>1</w:t>
      </w:r>
      <w:r>
        <w:rPr>
          <w:rFonts w:hint="eastAsia" w:ascii="仿宋_GB2312" w:hAnsi="华文中宋" w:eastAsia="仿宋_GB2312" w:cs="仿宋_GB2312"/>
          <w:b/>
          <w:bCs w:val="0"/>
        </w:rPr>
        <w:t>、同一辆车不能重复登记；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2</w:t>
      </w:r>
      <w:r>
        <w:rPr>
          <w:rFonts w:hint="eastAsia" w:ascii="仿宋_GB2312" w:hAnsi="华文中宋" w:eastAsia="仿宋_GB2312" w:cs="仿宋_GB2312"/>
          <w:b/>
          <w:bCs w:val="0"/>
        </w:rPr>
        <w:t>、车型（</w:t>
      </w:r>
      <w:r>
        <w:rPr>
          <w:rFonts w:ascii="仿宋_GB2312" w:hAnsi="华文中宋" w:eastAsia="仿宋_GB2312" w:cs="仿宋_GB2312"/>
          <w:b/>
          <w:bCs w:val="0"/>
        </w:rPr>
        <w:t>6</w:t>
      </w:r>
      <w:r>
        <w:rPr>
          <w:rFonts w:hint="eastAsia" w:ascii="仿宋_GB2312" w:hAnsi="华文中宋" w:eastAsia="仿宋_GB2312" w:cs="仿宋_GB2312"/>
          <w:b/>
          <w:bCs w:val="0"/>
        </w:rPr>
        <w:t>）是指轿车、越野车、商务车、大巴、中巴、小巴、货车等类型；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3</w:t>
      </w:r>
      <w:r>
        <w:rPr>
          <w:rFonts w:hint="eastAsia" w:ascii="仿宋_GB2312" w:hAnsi="华文中宋" w:eastAsia="仿宋_GB2312" w:cs="仿宋_GB2312"/>
          <w:b/>
          <w:bCs w:val="0"/>
        </w:rPr>
        <w:t>、使用性质（</w:t>
      </w:r>
      <w:r>
        <w:rPr>
          <w:rFonts w:ascii="仿宋_GB2312" w:hAnsi="华文中宋" w:eastAsia="仿宋_GB2312" w:cs="仿宋_GB2312"/>
          <w:b/>
          <w:bCs w:val="0"/>
        </w:rPr>
        <w:t>7</w:t>
      </w:r>
      <w:r>
        <w:rPr>
          <w:rFonts w:hint="eastAsia" w:ascii="仿宋_GB2312" w:hAnsi="华文中宋" w:eastAsia="仿宋_GB2312" w:cs="仿宋_GB2312"/>
          <w:b/>
          <w:bCs w:val="0"/>
        </w:rPr>
        <w:t>）是指为企业负责人配备的公务用车、经营和业务保障用车；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4</w:t>
      </w:r>
      <w:r>
        <w:rPr>
          <w:rFonts w:hint="eastAsia" w:ascii="仿宋_GB2312" w:hAnsi="华文中宋" w:eastAsia="仿宋_GB2312" w:cs="仿宋_GB2312"/>
          <w:b/>
          <w:bCs w:val="0"/>
        </w:rPr>
        <w:t>、车辆购置价格（</w:t>
      </w:r>
      <w:r>
        <w:rPr>
          <w:rFonts w:ascii="仿宋_GB2312" w:hAnsi="华文中宋" w:eastAsia="仿宋_GB2312" w:cs="仿宋_GB2312"/>
          <w:b/>
          <w:bCs w:val="0"/>
        </w:rPr>
        <w:t>9</w:t>
      </w:r>
      <w:r>
        <w:rPr>
          <w:rFonts w:hint="eastAsia" w:ascii="仿宋_GB2312" w:hAnsi="华文中宋" w:eastAsia="仿宋_GB2312" w:cs="仿宋_GB2312"/>
          <w:b/>
          <w:bCs w:val="0"/>
        </w:rPr>
        <w:t>）不含车辆购置税；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5</w:t>
      </w:r>
      <w:r>
        <w:rPr>
          <w:rFonts w:hint="eastAsia" w:ascii="仿宋_GB2312" w:hAnsi="华文中宋" w:eastAsia="仿宋_GB2312" w:cs="仿宋_GB2312"/>
          <w:b/>
          <w:bCs w:val="0"/>
        </w:rPr>
        <w:t>、净值（</w:t>
      </w:r>
      <w:r>
        <w:rPr>
          <w:rFonts w:ascii="仿宋_GB2312" w:hAnsi="华文中宋" w:eastAsia="仿宋_GB2312" w:cs="仿宋_GB2312"/>
          <w:b/>
          <w:bCs w:val="0"/>
        </w:rPr>
        <w:t>12</w:t>
      </w:r>
      <w:r>
        <w:rPr>
          <w:rFonts w:hint="eastAsia" w:ascii="仿宋_GB2312" w:hAnsi="华文中宋" w:eastAsia="仿宋_GB2312" w:cs="仿宋_GB2312"/>
          <w:b/>
          <w:bCs w:val="0"/>
        </w:rPr>
        <w:t>）：以</w:t>
      </w:r>
      <w:r>
        <w:rPr>
          <w:rFonts w:ascii="仿宋_GB2312" w:hAnsi="华文中宋" w:eastAsia="仿宋_GB2312" w:cs="仿宋_GB2312"/>
          <w:b/>
          <w:bCs w:val="0"/>
        </w:rPr>
        <w:t>2017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>12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>31</w:t>
      </w:r>
      <w:r>
        <w:rPr>
          <w:rFonts w:hint="eastAsia" w:ascii="仿宋_GB2312" w:hAnsi="华文中宋" w:eastAsia="仿宋_GB2312" w:cs="仿宋_GB2312"/>
          <w:b/>
          <w:bCs w:val="0"/>
        </w:rPr>
        <w:t>日的账面净值为准。</w:t>
      </w: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snapToGrid w:val="0"/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w:t>（四）市属企业（本部）参改人员信息统计表</w:t>
      </w:r>
      <w:r>
        <w:rPr>
          <w:rFonts w:ascii="华文中宋" w:hAnsi="华文中宋" w:eastAsia="华文中宋" w:cs="华文中宋"/>
          <w:b/>
          <w:bCs w:val="0"/>
          <w:sz w:val="44"/>
          <w:szCs w:val="44"/>
        </w:rPr>
        <w:t xml:space="preserve">                            </w:t>
      </w:r>
      <w:r>
        <w:rPr>
          <w:rFonts w:hint="eastAsia" w:ascii="华文中宋" w:hAnsi="华文中宋" w:eastAsia="华文中宋" w:cs="华文中宋"/>
          <w:b/>
          <w:bCs w:val="0"/>
          <w:sz w:val="32"/>
          <w:szCs w:val="32"/>
        </w:rPr>
        <w:t>（发放交通补贴方式）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填表单位（印章）：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填表人：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</w:t>
      </w:r>
      <w:r>
        <w:rPr>
          <w:rFonts w:hint="eastAsia" w:ascii="仿宋_GB2312" w:hAnsi="华文中宋" w:eastAsia="仿宋_GB2312" w:cs="仿宋_GB2312"/>
          <w:b/>
          <w:bCs w:val="0"/>
        </w:rPr>
        <w:t>联系电话：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填表日期：</w:t>
      </w:r>
      <w:r>
        <w:rPr>
          <w:rFonts w:ascii="仿宋_GB2312" w:hAnsi="华文中宋" w:eastAsia="仿宋_GB2312" w:cs="仿宋_GB2312"/>
          <w:b/>
          <w:bCs w:val="0"/>
        </w:rPr>
        <w:t>2018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日</w:t>
      </w:r>
    </w:p>
    <w:tbl>
      <w:tblPr>
        <w:tblStyle w:val="3"/>
        <w:tblW w:w="14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27"/>
        <w:gridCol w:w="3685"/>
        <w:gridCol w:w="3402"/>
        <w:gridCol w:w="2977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项目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姓名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职务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发放交通补贴标准（元</w:t>
            </w:r>
            <w:r>
              <w:rPr>
                <w:b/>
                <w:bCs w:val="0"/>
              </w:rPr>
              <w:t>/</w:t>
            </w:r>
            <w:r>
              <w:rPr>
                <w:rFonts w:hint="eastAsia" w:cs="宋体"/>
                <w:b/>
                <w:bCs w:val="0"/>
              </w:rPr>
              <w:t>月）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交通补贴年度预算（万元）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序号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</w:tbl>
    <w:p>
      <w:pPr>
        <w:rPr>
          <w:rFonts w:ascii="仿宋_GB2312" w:hAnsi="华文中宋" w:eastAsia="仿宋_GB2312" w:cs="Times New Roman"/>
          <w:b/>
          <w:bCs w:val="0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填表说明：</w:t>
      </w:r>
      <w:r>
        <w:rPr>
          <w:rFonts w:ascii="仿宋_GB2312" w:hAnsi="华文中宋" w:eastAsia="仿宋_GB2312" w:cs="仿宋_GB2312"/>
          <w:b/>
          <w:bCs w:val="0"/>
        </w:rPr>
        <w:t>1</w:t>
      </w:r>
      <w:r>
        <w:rPr>
          <w:rFonts w:hint="eastAsia" w:ascii="仿宋_GB2312" w:hAnsi="华文中宋" w:eastAsia="仿宋_GB2312" w:cs="仿宋_GB2312"/>
          <w:b/>
          <w:bCs w:val="0"/>
        </w:rPr>
        <w:t>、本表填列采取发放交通补贴方式的参改人员的信息</w:t>
      </w: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</w:pPr>
    </w:p>
    <w:p>
      <w:pPr>
        <w:snapToGrid w:val="0"/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w:t>（五）市属企业（本部）参改人员信息统计表</w:t>
      </w:r>
      <w:r>
        <w:rPr>
          <w:rFonts w:ascii="华文中宋" w:hAnsi="华文中宋" w:eastAsia="华文中宋" w:cs="华文中宋"/>
          <w:b/>
          <w:bCs w:val="0"/>
          <w:sz w:val="44"/>
          <w:szCs w:val="44"/>
        </w:rPr>
        <w:t xml:space="preserve">                            </w:t>
      </w:r>
      <w:r>
        <w:rPr>
          <w:rFonts w:hint="eastAsia" w:ascii="华文中宋" w:hAnsi="华文中宋" w:eastAsia="华文中宋" w:cs="华文中宋"/>
          <w:b/>
          <w:bCs w:val="0"/>
          <w:sz w:val="32"/>
          <w:szCs w:val="32"/>
        </w:rPr>
        <w:t>（车辆实物保障方式）</w:t>
      </w:r>
    </w:p>
    <w:p>
      <w:pPr>
        <w:jc w:val="center"/>
        <w:rPr>
          <w:rFonts w:ascii="华文中宋" w:hAnsi="华文中宋" w:eastAsia="华文中宋" w:cs="Times New Roman"/>
          <w:b/>
          <w:bCs w:val="0"/>
          <w:sz w:val="32"/>
          <w:szCs w:val="32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填表单位（印章）：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   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填表人：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 </w:t>
      </w:r>
      <w:r>
        <w:rPr>
          <w:rFonts w:hint="eastAsia" w:ascii="仿宋_GB2312" w:hAnsi="华文中宋" w:eastAsia="仿宋_GB2312" w:cs="仿宋_GB2312"/>
          <w:b/>
          <w:bCs w:val="0"/>
        </w:rPr>
        <w:t>联系电话：</w:t>
      </w:r>
      <w:r>
        <w:rPr>
          <w:rFonts w:ascii="仿宋_GB2312" w:hAnsi="华文中宋" w:eastAsia="仿宋_GB2312" w:cs="仿宋_GB2312"/>
          <w:b/>
          <w:bCs w:val="0"/>
        </w:rPr>
        <w:t xml:space="preserve">                 </w:t>
      </w:r>
      <w:r>
        <w:rPr>
          <w:rFonts w:hint="eastAsia" w:ascii="仿宋_GB2312" w:hAnsi="华文中宋" w:eastAsia="仿宋_GB2312" w:cs="仿宋_GB2312"/>
          <w:b/>
          <w:bCs w:val="0"/>
        </w:rPr>
        <w:t>填表日期：</w:t>
      </w:r>
      <w:r>
        <w:rPr>
          <w:rFonts w:ascii="仿宋_GB2312" w:hAnsi="华文中宋" w:eastAsia="仿宋_GB2312" w:cs="仿宋_GB2312"/>
          <w:b/>
          <w:bCs w:val="0"/>
        </w:rPr>
        <w:t>2018</w:t>
      </w:r>
      <w:r>
        <w:rPr>
          <w:rFonts w:hint="eastAsia" w:ascii="仿宋_GB2312" w:hAnsi="华文中宋" w:eastAsia="仿宋_GB2312" w:cs="仿宋_GB2312"/>
          <w:b/>
          <w:bCs w:val="0"/>
        </w:rPr>
        <w:t>年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月</w:t>
      </w:r>
      <w:r>
        <w:rPr>
          <w:rFonts w:ascii="仿宋_GB2312" w:hAnsi="华文中宋" w:eastAsia="仿宋_GB2312" w:cs="仿宋_GB2312"/>
          <w:b/>
          <w:bCs w:val="0"/>
        </w:rPr>
        <w:t xml:space="preserve">  </w:t>
      </w:r>
      <w:r>
        <w:rPr>
          <w:rFonts w:hint="eastAsia" w:ascii="仿宋_GB2312" w:hAnsi="华文中宋" w:eastAsia="仿宋_GB2312" w:cs="仿宋_GB2312"/>
          <w:b/>
          <w:bCs w:val="0"/>
        </w:rPr>
        <w:t>日</w:t>
      </w:r>
    </w:p>
    <w:tbl>
      <w:tblPr>
        <w:tblStyle w:val="3"/>
        <w:tblW w:w="141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07"/>
        <w:gridCol w:w="1006"/>
        <w:gridCol w:w="1006"/>
        <w:gridCol w:w="1005"/>
        <w:gridCol w:w="1005"/>
        <w:gridCol w:w="1017"/>
        <w:gridCol w:w="1418"/>
        <w:gridCol w:w="2268"/>
        <w:gridCol w:w="2268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项目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姓名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职务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车牌号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车架号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品牌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Times New Roman"/>
                <w:b/>
                <w:bCs w:val="0"/>
              </w:rPr>
            </w:pPr>
            <w:r>
              <w:rPr>
                <w:rFonts w:hint="eastAsia" w:cs="宋体"/>
                <w:b/>
                <w:bCs w:val="0"/>
              </w:rPr>
              <w:t>排气量</w:t>
            </w:r>
          </w:p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（升）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车型（轿车）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车辆购置时间（年</w:t>
            </w:r>
            <w:r>
              <w:rPr>
                <w:b/>
                <w:bCs w:val="0"/>
              </w:rPr>
              <w:t>/</w:t>
            </w:r>
            <w:r>
              <w:rPr>
                <w:rFonts w:hint="eastAsia" w:cs="宋体"/>
                <w:b/>
                <w:bCs w:val="0"/>
              </w:rPr>
              <w:t>月）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车辆购置价格（元）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 w:val="0"/>
              </w:rPr>
              <w:t>序号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仿宋_GB2312" w:hAnsi="华文中宋" w:eastAsia="仿宋_GB2312" w:cs="Times New Roman"/>
                <w:b/>
                <w:bCs w:val="0"/>
              </w:rPr>
            </w:pPr>
          </w:p>
        </w:tc>
      </w:tr>
    </w:tbl>
    <w:p>
      <w:pPr>
        <w:rPr>
          <w:rFonts w:ascii="仿宋_GB2312" w:hAnsi="华文中宋" w:eastAsia="仿宋_GB2312" w:cs="Times New Roman"/>
          <w:b/>
          <w:bCs w:val="0"/>
        </w:rPr>
      </w:pPr>
    </w:p>
    <w:p>
      <w:pPr>
        <w:rPr>
          <w:rFonts w:ascii="仿宋_GB2312" w:hAnsi="华文中宋" w:eastAsia="仿宋_GB2312" w:cs="Times New Roman"/>
          <w:b/>
          <w:bCs w:val="0"/>
        </w:rPr>
      </w:pPr>
      <w:r>
        <w:rPr>
          <w:rFonts w:hint="eastAsia" w:ascii="仿宋_GB2312" w:hAnsi="华文中宋" w:eastAsia="仿宋_GB2312" w:cs="仿宋_GB2312"/>
          <w:b/>
          <w:bCs w:val="0"/>
        </w:rPr>
        <w:t>填表说明：</w:t>
      </w:r>
      <w:r>
        <w:rPr>
          <w:rFonts w:ascii="仿宋_GB2312" w:hAnsi="华文中宋" w:eastAsia="仿宋_GB2312" w:cs="仿宋_GB2312"/>
          <w:b/>
          <w:bCs w:val="0"/>
        </w:rPr>
        <w:t>1</w:t>
      </w:r>
      <w:r>
        <w:rPr>
          <w:rFonts w:hint="eastAsia" w:ascii="仿宋_GB2312" w:hAnsi="华文中宋" w:eastAsia="仿宋_GB2312" w:cs="仿宋_GB2312"/>
          <w:b/>
          <w:bCs w:val="0"/>
        </w:rPr>
        <w:t>、本表填列采取车辆实物保障方式的参改人员的信息；</w:t>
      </w:r>
    </w:p>
    <w:p>
      <w:pPr>
        <w:ind w:firstLine="1050" w:firstLineChars="500"/>
        <w:rPr>
          <w:rFonts w:ascii="仿宋_GB2312" w:hAnsi="华文中宋" w:eastAsia="仿宋_GB2312" w:cs="Times New Roman"/>
          <w:b/>
          <w:bCs w:val="0"/>
        </w:rPr>
      </w:pPr>
      <w:r>
        <w:rPr>
          <w:rFonts w:ascii="仿宋_GB2312" w:hAnsi="华文中宋" w:eastAsia="仿宋_GB2312" w:cs="仿宋_GB2312"/>
          <w:b/>
          <w:bCs w:val="0"/>
        </w:rPr>
        <w:t>2</w:t>
      </w:r>
      <w:r>
        <w:rPr>
          <w:rFonts w:hint="eastAsia" w:ascii="仿宋_GB2312" w:hAnsi="华文中宋" w:eastAsia="仿宋_GB2312" w:cs="仿宋_GB2312"/>
          <w:b/>
          <w:bCs w:val="0"/>
        </w:rPr>
        <w:t>、车辆购置价格（</w:t>
      </w:r>
      <w:r>
        <w:rPr>
          <w:rFonts w:ascii="仿宋_GB2312" w:hAnsi="华文中宋" w:eastAsia="仿宋_GB2312" w:cs="仿宋_GB2312"/>
          <w:b/>
          <w:bCs w:val="0"/>
        </w:rPr>
        <w:t>9</w:t>
      </w:r>
      <w:r>
        <w:rPr>
          <w:rFonts w:hint="eastAsia" w:ascii="仿宋_GB2312" w:hAnsi="华文中宋" w:eastAsia="仿宋_GB2312" w:cs="仿宋_GB2312"/>
          <w:b/>
          <w:bCs w:val="0"/>
        </w:rPr>
        <w:t>）不含车辆购置税。</w:t>
      </w:r>
    </w:p>
    <w:p>
      <w:pPr>
        <w:rPr>
          <w:rFonts w:ascii="仿宋_GB2312" w:hAnsi="华文中宋" w:eastAsia="仿宋_GB2312" w:cs="Times New Roman"/>
          <w:b/>
          <w:bCs w:val="0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</w:p>
    <w:p>
      <w:pPr>
        <w:rPr>
          <w:rFonts w:ascii="方正黑体简体" w:eastAsia="方正黑体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附件3</w:t>
      </w:r>
    </w:p>
    <w:p>
      <w:pPr>
        <w:spacing w:line="580" w:lineRule="exact"/>
        <w:rPr>
          <w:rFonts w:ascii="方正黑体简体" w:eastAsia="方正黑体简体" w:cs="Times New Roman"/>
          <w:b/>
          <w:bCs w:val="0"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bCs w:val="0"/>
          <w:sz w:val="44"/>
          <w:szCs w:val="44"/>
        </w:rPr>
      </w:pPr>
      <w:r>
        <w:rPr>
          <w:rFonts w:hint="eastAsia" w:ascii="方正小标宋简体" w:eastAsia="方正小标宋简体" w:cs="Times New Roman"/>
          <w:b/>
          <w:bCs w:val="0"/>
          <w:sz w:val="44"/>
          <w:szCs w:val="44"/>
        </w:rPr>
        <w:t>单  位  红  头  文  件</w:t>
      </w:r>
    </w:p>
    <w:p>
      <w:pPr>
        <w:spacing w:line="580" w:lineRule="exact"/>
        <w:rPr>
          <w:rFonts w:ascii="方正黑体简体" w:eastAsia="方正黑体简体" w:cs="Times New Roman"/>
          <w:b/>
          <w:bCs w:val="0"/>
          <w:sz w:val="32"/>
          <w:szCs w:val="32"/>
        </w:rPr>
      </w:pPr>
    </w:p>
    <w:p>
      <w:pPr>
        <w:spacing w:line="580" w:lineRule="exact"/>
        <w:jc w:val="center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〔2018〕  号                      签发人：</w:t>
      </w:r>
    </w:p>
    <w:p>
      <w:pPr>
        <w:spacing w:line="580" w:lineRule="exact"/>
        <w:rPr>
          <w:rFonts w:ascii="方正仿宋简体" w:eastAsia="方正仿宋简体" w:cs="Times New Roman"/>
          <w:b/>
          <w:bCs w:val="0"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bCs w:val="0"/>
          <w:sz w:val="44"/>
          <w:szCs w:val="44"/>
        </w:rPr>
      </w:pPr>
      <w:r>
        <w:rPr>
          <w:rFonts w:hint="eastAsia" w:ascii="方正小标宋简体" w:eastAsia="方正小标宋简体" w:cs="Times New Roman"/>
          <w:b/>
          <w:bCs w:val="0"/>
          <w:sz w:val="44"/>
          <w:szCs w:val="44"/>
        </w:rPr>
        <w:t>关于报送公务用车制度改革</w:t>
      </w:r>
    </w:p>
    <w:p>
      <w:pPr>
        <w:spacing w:line="580" w:lineRule="exact"/>
        <w:jc w:val="center"/>
        <w:rPr>
          <w:rFonts w:hint="eastAsia" w:ascii="方正小标宋简体" w:eastAsia="方正小标宋简体" w:cs="Times New Roman"/>
          <w:b/>
          <w:bCs w:val="0"/>
          <w:sz w:val="44"/>
          <w:szCs w:val="44"/>
          <w:lang w:eastAsia="zh-CN"/>
        </w:rPr>
      </w:pPr>
      <w:r>
        <w:rPr>
          <w:rFonts w:hint="eastAsia" w:ascii="方正小标宋简体" w:eastAsia="方正小标宋简体" w:cs="Times New Roman"/>
          <w:b/>
          <w:bCs w:val="0"/>
          <w:sz w:val="44"/>
          <w:szCs w:val="44"/>
        </w:rPr>
        <w:t>实施方案</w:t>
      </w:r>
      <w:r>
        <w:rPr>
          <w:rFonts w:hint="eastAsia" w:ascii="方正小标宋简体" w:eastAsia="方正小标宋简体" w:cs="Times New Roman"/>
          <w:b/>
          <w:bCs w:val="0"/>
          <w:sz w:val="44"/>
          <w:szCs w:val="44"/>
          <w:lang w:eastAsia="zh-CN"/>
        </w:rPr>
        <w:t>备案</w:t>
      </w:r>
      <w:r>
        <w:rPr>
          <w:rFonts w:hint="eastAsia" w:ascii="方正小标宋简体" w:eastAsia="方正小标宋简体" w:cs="Times New Roman"/>
          <w:b/>
          <w:bCs w:val="0"/>
          <w:sz w:val="44"/>
          <w:szCs w:val="44"/>
        </w:rPr>
        <w:t>的</w:t>
      </w:r>
      <w:r>
        <w:rPr>
          <w:rFonts w:hint="eastAsia" w:ascii="方正小标宋简体" w:eastAsia="方正小标宋简体" w:cs="Times New Roman"/>
          <w:b/>
          <w:bCs w:val="0"/>
          <w:sz w:val="44"/>
          <w:szCs w:val="44"/>
          <w:lang w:eastAsia="zh-CN"/>
        </w:rPr>
        <w:t>报告</w:t>
      </w:r>
    </w:p>
    <w:p>
      <w:pPr>
        <w:spacing w:line="580" w:lineRule="exact"/>
        <w:rPr>
          <w:rFonts w:ascii="方正仿宋简体" w:eastAsia="方正仿宋简体" w:cs="Times New Roman"/>
          <w:b/>
          <w:bCs w:val="0"/>
          <w:sz w:val="32"/>
          <w:szCs w:val="32"/>
        </w:rPr>
      </w:pPr>
    </w:p>
    <w:p>
      <w:pPr>
        <w:spacing w:line="580" w:lineRule="exact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  <w:lang w:eastAsia="zh-CN"/>
        </w:rPr>
        <w:t>住建局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公务用车制度改革领导小组：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根据《济宁市市属企业公务用车制度改革实施方案》（济车改组字〔2018〕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 xml:space="preserve">  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号），结合</w:t>
      </w:r>
      <w:bookmarkStart w:id="0" w:name="_GoBack"/>
      <w:bookmarkEnd w:id="0"/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我公司工作特点和实际需要，研究提出了公务用车制度改革实施方案。现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  <w:lang w:eastAsia="zh-CN"/>
        </w:rPr>
        <w:t>呈报备案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联系人：         联系电话：（固定电话、手机）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附：1．公务用车制度改革实施方案</w:t>
      </w:r>
    </w:p>
    <w:p>
      <w:pPr>
        <w:spacing w:line="580" w:lineRule="exact"/>
        <w:ind w:firstLine="1285" w:firstLineChars="4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2．公车改革统计表1－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5</w:t>
      </w:r>
    </w:p>
    <w:p>
      <w:pPr>
        <w:spacing w:line="580" w:lineRule="exact"/>
        <w:rPr>
          <w:rFonts w:ascii="方正仿宋简体" w:eastAsia="方正仿宋简体" w:cs="Times New Roman"/>
          <w:b/>
          <w:bCs w:val="0"/>
          <w:sz w:val="32"/>
          <w:szCs w:val="32"/>
        </w:rPr>
      </w:pPr>
    </w:p>
    <w:p>
      <w:pPr>
        <w:spacing w:line="580" w:lineRule="exact"/>
        <w:ind w:firstLine="5461" w:firstLineChars="17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×××××</w:t>
      </w:r>
    </w:p>
    <w:p>
      <w:pPr>
        <w:spacing w:line="580" w:lineRule="exact"/>
        <w:ind w:firstLine="5140" w:firstLineChars="16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2018年  月  日</w:t>
      </w: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bCs w:val="0"/>
          <w:sz w:val="44"/>
          <w:szCs w:val="44"/>
        </w:rPr>
      </w:pPr>
      <w:r>
        <w:rPr>
          <w:rFonts w:ascii="方正仿宋简体" w:eastAsia="方正仿宋简体" w:cs="Times New Roman"/>
          <w:b/>
          <w:bCs w:val="0"/>
          <w:sz w:val="32"/>
          <w:szCs w:val="32"/>
        </w:rPr>
        <w:br w:type="page"/>
      </w:r>
      <w:r>
        <w:rPr>
          <w:rFonts w:hint="eastAsia" w:ascii="方正小标宋简体" w:eastAsia="方正小标宋简体" w:cs="Times New Roman"/>
          <w:b/>
          <w:bCs w:val="0"/>
          <w:sz w:val="44"/>
          <w:szCs w:val="44"/>
        </w:rPr>
        <w:t>×××公务用车制度改革实施方案(模板）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按照《济宁市市属企业公务用车制度改革实施方案》（济车改组字〔2018〕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 xml:space="preserve">  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号）部署，为全面做好公务用车改革工作，结合工作实际，制定本方案。</w:t>
      </w:r>
    </w:p>
    <w:p>
      <w:pPr>
        <w:spacing w:line="580" w:lineRule="exact"/>
        <w:ind w:firstLine="640" w:firstLineChars="200"/>
        <w:rPr>
          <w:rFonts w:ascii="方正黑体简体" w:eastAsia="方正黑体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一、基本情况</w:t>
      </w:r>
    </w:p>
    <w:p>
      <w:pPr>
        <w:spacing w:line="580" w:lineRule="exact"/>
        <w:ind w:firstLine="643" w:firstLineChars="200"/>
        <w:rPr>
          <w:rFonts w:ascii="方正楷体简体" w:eastAsia="方正楷体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（一）单位情况。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全称：××；性质：国有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独资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/控股/参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股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；企业类型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：大型/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中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型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/小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型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；办公地址：××；本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部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职工人数：××人。本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部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负责人职数构成：正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职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××人、副职××人。</w:t>
      </w:r>
    </w:p>
    <w:p>
      <w:pPr>
        <w:spacing w:line="580" w:lineRule="exact"/>
        <w:ind w:firstLine="643" w:firstLineChars="200"/>
        <w:rPr>
          <w:rFonts w:ascii="方正楷体简体" w:eastAsia="方正楷体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（二）现有公务用车情况。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我公司（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本部）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现有公务用车××辆，其中，一般公务用车××辆、生产经营用车××辆、特种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专业技术用车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××辆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、通勤车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××辆、其他××辆。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（三）现有司勤人员情况。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公司（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本部）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现有司勤人员××人。其中，在编在岗的工勤人员××人、借用司勤人员××人、劳务派遣人员××人。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二、拟保留和取消的公务用车情况。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根据工作需要，我公司拟申请保留公务用车××辆。其中，一般公务用车××辆、生产经营用车××辆、特种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专业技术用车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××辆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、通勤车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××辆、其他××辆。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三、司勤人员安置情况。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主要采取转岗、退回劳务派遣人员等办法安置现有的××名司勤人员。一是在编在岗的××名司勤人员转岗。二是继续保留借用的××名司勤人员。按照拟保留车辆数量，与××名司勤人员续签合同，继续留用。三是留用××名劳务派遣人员，对于提前退回劳务派遣人员公司的××人按规定给予经济补偿。按照拟保留公务用车数量，以上述办法安置司勤人员后，留用的司勤人员基本可以满足工作需要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四、节支率测算情况。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改革前，我公司2017年公务交通总支出××万元。改革后，我公司年公务交通总支出万元。经过细致测算，节支率为××％。</w:t>
      </w:r>
    </w:p>
    <w:p>
      <w:pPr>
        <w:spacing w:line="580" w:lineRule="exact"/>
        <w:ind w:firstLine="640" w:firstLineChars="200"/>
        <w:rPr>
          <w:rFonts w:ascii="方正黑体简体" w:eastAsia="方正黑体简体" w:cs="Times New Roman"/>
          <w:b/>
          <w:bCs w:val="0"/>
          <w:sz w:val="32"/>
          <w:szCs w:val="32"/>
        </w:rPr>
      </w:pPr>
      <w:r>
        <w:rPr>
          <w:rFonts w:hint="eastAsia" w:ascii="方正黑体简体" w:eastAsia="方正黑体简体" w:cs="Times New Roman"/>
          <w:b/>
          <w:bCs w:val="0"/>
          <w:sz w:val="32"/>
          <w:szCs w:val="32"/>
        </w:rPr>
        <w:t>五、保障措施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（一）加强组织领导，强化责任意识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。成立了以董事长、</w:t>
      </w:r>
      <w:r>
        <w:rPr>
          <w:rFonts w:ascii="方正仿宋简体" w:eastAsia="方正仿宋简体" w:cs="Times New Roman"/>
          <w:b/>
          <w:bCs w:val="0"/>
          <w:sz w:val="32"/>
          <w:szCs w:val="32"/>
        </w:rPr>
        <w:t>党委书记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××为组长、××为副组长的公司本部公车改革领导小组，由办公室、××科、××科等负责人为成员负责相关工作。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（二）分别明确任务，开展相关工作。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办公室负责制定公司本部公务用车制度改革实施方案，组织实施公务用车制度改革的参改人员核实、公务车辆核定、司勤人员安置、公务交通补贴统筹及组织协调等工作。××科负责公车改革中的政策把关工作。××科负责公车改革工作监督监察工作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eastAsia="方正楷体简体" w:cs="Times New Roman"/>
          <w:b/>
          <w:bCs w:val="0"/>
          <w:sz w:val="32"/>
          <w:szCs w:val="32"/>
        </w:rPr>
        <w:t>（三）明确工作时限，按时完成任务。</w:t>
      </w:r>
      <w:r>
        <w:rPr>
          <w:rFonts w:hint="eastAsia" w:ascii="方正仿宋简体" w:eastAsia="方正仿宋简体" w:cs="Times New Roman"/>
          <w:b/>
          <w:bCs w:val="0"/>
          <w:sz w:val="32"/>
          <w:szCs w:val="32"/>
        </w:rPr>
        <w:t>按市车改办规定的时限加紧沟通协调，按时完成任务。2018年  月  日前，报送公务用车制度改革实施具体方案等相关材料。2018年  月  日前，车改方案经批准同意后，停驶、封存核定取消的公务用车车辆，并备齐机动车登记证、行驶证、购车凭证、购置附加费（税）证、机动车交通事故责任强制保险单、组织机构代码证（复印件）等证件，按程序验收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/>
        <w:rPr>
          <w:rFonts w:ascii="仿宋_GB2312" w:hAnsi="仿宋" w:eastAsia="仿宋_GB2312"/>
          <w:b/>
          <w:bCs w:val="0"/>
          <w:sz w:val="32"/>
          <w:szCs w:val="32"/>
        </w:rPr>
      </w:pPr>
    </w:p>
    <w:p/>
    <w:sectPr>
      <w:pgSz w:w="11906" w:h="16838"/>
      <w:pgMar w:top="2098" w:right="1588" w:bottom="175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34516"/>
    <w:rsid w:val="09134516"/>
    <w:rsid w:val="1F9A5B39"/>
    <w:rsid w:val="632074E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2018-09-14T08:41:00Z</dcterms:created>
  <dc:creator>Administrator</dc:creator>
  <cp:lastModifiedBy>Administrator</cp:lastModifiedBy>
  <dcterms:modified xsi:type="dcterms:W3CDTF">2018-09-18T01:56:50Z</dcterms:modified>
  <dc:title>附件1：市属企业公务用车制度改革实施方案附表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