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/>
        <w:spacing w:beforeAutospacing="0" w:afterAutospacing="0"/>
        <w:jc w:val="both"/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建设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工程系列职称考试报名表</w:t>
      </w:r>
    </w:p>
    <w:tbl>
      <w:tblPr>
        <w:tblStyle w:val="13"/>
        <w:tblW w:w="9496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352"/>
        <w:gridCol w:w="108"/>
        <w:gridCol w:w="400"/>
        <w:gridCol w:w="411"/>
        <w:gridCol w:w="484"/>
        <w:gridCol w:w="465"/>
        <w:gridCol w:w="195"/>
        <w:gridCol w:w="16"/>
        <w:gridCol w:w="633"/>
        <w:gridCol w:w="600"/>
        <w:gridCol w:w="850"/>
        <w:gridCol w:w="582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876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86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国籍地区</w:t>
            </w:r>
          </w:p>
        </w:tc>
        <w:tc>
          <w:tcPr>
            <w:tcW w:w="2876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755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6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6096" w:type="dxa"/>
            <w:gridSpan w:val="1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7946" w:type="dxa"/>
            <w:gridSpan w:val="1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报考级别</w:t>
            </w:r>
          </w:p>
        </w:tc>
        <w:tc>
          <w:tcPr>
            <w:tcW w:w="2755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报考专业</w:t>
            </w:r>
          </w:p>
        </w:tc>
        <w:tc>
          <w:tcPr>
            <w:tcW w:w="388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专业年限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130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现职称（职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业）资格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1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现专业技术职务聘任日期</w:t>
            </w:r>
          </w:p>
        </w:tc>
        <w:tc>
          <w:tcPr>
            <w:tcW w:w="19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99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累计聘任年限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064" w:type="dxa"/>
            <w:gridSpan w:val="9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报考科目</w:t>
            </w:r>
          </w:p>
        </w:tc>
        <w:tc>
          <w:tcPr>
            <w:tcW w:w="7946" w:type="dxa"/>
            <w:gridSpan w:val="1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9496" w:type="dxa"/>
            <w:gridSpan w:val="14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本人郑重承诺：本人已符合本考试的报名条件，填报和提交的所有信息均真实、准确、完整、有效，愿意承担不实承诺的相关责任，并接受相应处理。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承诺人签名：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70" w:type="dxa"/>
            <w:gridSpan w:val="7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所在单位审核情况：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（如若属实盖公章即可）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审核人签名：             年   月   日</w:t>
            </w:r>
          </w:p>
        </w:tc>
        <w:tc>
          <w:tcPr>
            <w:tcW w:w="4726" w:type="dxa"/>
            <w:gridSpan w:val="7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县区住建</w:t>
            </w:r>
            <w:r>
              <w:rPr>
                <w:rFonts w:hint="eastAsia"/>
                <w:sz w:val="24"/>
                <w:szCs w:val="24"/>
              </w:rPr>
              <w:t>部门</w:t>
            </w:r>
            <w:r>
              <w:rPr>
                <w:rFonts w:hint="eastAsia"/>
                <w:sz w:val="24"/>
                <w:szCs w:val="24"/>
                <w:lang w:eastAsia="zh-CN"/>
              </w:rPr>
              <w:t>或市直主管部门</w:t>
            </w:r>
            <w:r>
              <w:rPr>
                <w:rFonts w:hint="eastAsia"/>
                <w:sz w:val="24"/>
                <w:szCs w:val="24"/>
              </w:rPr>
              <w:t>审核情况：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（如若属实盖公章即可）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审核人签名：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4770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县区</w:t>
            </w:r>
            <w:r>
              <w:rPr>
                <w:rFonts w:hint="eastAsia"/>
                <w:sz w:val="24"/>
                <w:szCs w:val="24"/>
              </w:rPr>
              <w:t>人社部门</w:t>
            </w:r>
            <w:r>
              <w:rPr>
                <w:rFonts w:hint="eastAsia"/>
                <w:sz w:val="24"/>
                <w:szCs w:val="24"/>
                <w:lang w:eastAsia="zh-CN"/>
              </w:rPr>
              <w:t>或市建设主管部门</w:t>
            </w:r>
            <w:r>
              <w:rPr>
                <w:rFonts w:hint="eastAsia"/>
                <w:sz w:val="24"/>
                <w:szCs w:val="24"/>
              </w:rPr>
              <w:t>审核情况：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（如若属实盖公章即可）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审核人签名：             年   月   日</w:t>
            </w:r>
          </w:p>
        </w:tc>
        <w:tc>
          <w:tcPr>
            <w:tcW w:w="4726" w:type="dxa"/>
            <w:gridSpan w:val="7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市人社部门审核情况：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（如若属实盖公章即可）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审核人签名：             年   月   日</w:t>
            </w:r>
          </w:p>
        </w:tc>
      </w:tr>
    </w:tbl>
    <w:p>
      <w:pPr>
        <w:pStyle w:val="11"/>
        <w:widowControl/>
        <w:spacing w:beforeAutospacing="0" w:afterAutospacing="0"/>
        <w:jc w:val="both"/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告 知 承 诺 书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4"/>
              </w:rPr>
              <w:t>报考人员承诺：</w:t>
            </w:r>
          </w:p>
          <w:p>
            <w:pPr>
              <w:widowControl/>
              <w:shd w:val="clear" w:color="auto" w:fill="FFFFFF"/>
              <w:spacing w:line="360" w:lineRule="auto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本人已仔细阅读报考条件、报考须知及报考文件等全部内容，充分知悉相关要求和规定。郑重承诺本人所提交的报名</w:t>
            </w: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>信息（含《202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hd w:val="clear" w:color="auto" w:fill="FFFFFF"/>
                <w:lang w:val="en-US" w:eastAsia="zh-CN"/>
              </w:rPr>
              <w:t>度建设</w:t>
            </w: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>工程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hd w:val="clear" w:color="auto" w:fill="FFFFFF"/>
                <w:lang w:val="en-US" w:eastAsia="zh-CN"/>
              </w:rPr>
              <w:t>系列</w:t>
            </w: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>职称考试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hd w:val="clear" w:color="auto" w:fill="FFFFFF"/>
                <w:lang w:val="en-US" w:eastAsia="zh-CN"/>
              </w:rPr>
              <w:t>报名</w:t>
            </w: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>表》及其他相关材料）真实有效。如有弄虚作假行为，愿承担相关责任，接受相应处理，失信行为同意录入个人专业技术人员职务档案。</w:t>
            </w:r>
          </w:p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 xml:space="preserve">       报考人员签名：</w:t>
            </w:r>
          </w:p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 xml:space="preserve">       身份证号码：</w:t>
            </w:r>
          </w:p>
          <w:p>
            <w:pPr>
              <w:widowControl/>
              <w:shd w:val="clear" w:color="auto" w:fill="FFFFFF"/>
              <w:spacing w:line="360" w:lineRule="auto"/>
              <w:ind w:firstLine="6480" w:firstLineChars="2700"/>
              <w:jc w:val="left"/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9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color w:val="000000"/>
                <w:sz w:val="24"/>
              </w:rPr>
              <w:t>所在单位承诺：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>我单位对该同志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hd w:val="clear" w:color="auto" w:fill="FFFFFF"/>
                <w:lang w:eastAsia="zh-CN"/>
              </w:rPr>
              <w:t>建设</w:t>
            </w: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>工程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hd w:val="clear" w:color="auto" w:fill="FFFFFF"/>
                <w:lang w:val="en-US" w:eastAsia="zh-CN"/>
              </w:rPr>
              <w:t>系列</w:t>
            </w: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>职称考试《202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hd w:val="clear" w:color="auto" w:fill="FFFFFF"/>
                <w:lang w:val="en-US" w:eastAsia="zh-CN"/>
              </w:rPr>
              <w:t>度建设</w:t>
            </w: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>工程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hd w:val="clear" w:color="auto" w:fill="FFFFFF"/>
                <w:lang w:val="en-US" w:eastAsia="zh-CN"/>
              </w:rPr>
              <w:t>系列</w:t>
            </w: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>职称考试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hd w:val="clear" w:color="auto" w:fill="FFFFFF"/>
                <w:lang w:val="en-US" w:eastAsia="zh-CN"/>
              </w:rPr>
              <w:t>报名</w:t>
            </w: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>表》的信息一一核实，对照相关证明材料严格把关，并充分运用现代信息技术进行查验，确保其填报内容属实，符合报名参考条件。审核人和单位承诺对此审核结果负责，并愿承担如有不符或不实问题的审核责任，接受相应处理。</w:t>
            </w:r>
          </w:p>
          <w:p>
            <w:pPr>
              <w:widowControl/>
              <w:shd w:val="clear" w:color="auto" w:fill="FFFFFF"/>
              <w:spacing w:line="360" w:lineRule="auto"/>
              <w:ind w:firstLine="1192" w:firstLineChars="497"/>
              <w:jc w:val="left"/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>经办人签名：        （身份证号码：                    ）</w:t>
            </w:r>
          </w:p>
          <w:p>
            <w:pPr>
              <w:widowControl/>
              <w:shd w:val="clear" w:color="auto" w:fill="FFFFFF"/>
              <w:spacing w:line="360" w:lineRule="auto"/>
              <w:ind w:firstLine="480" w:firstLineChars="200"/>
              <w:jc w:val="left"/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 xml:space="preserve">      负责人签名：        （身份证号码：                    ）</w:t>
            </w:r>
          </w:p>
          <w:p>
            <w:pPr>
              <w:spacing w:line="360" w:lineRule="auto"/>
              <w:ind w:firstLine="3924" w:firstLineChars="1635"/>
              <w:jc w:val="left"/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ind w:firstLine="3924" w:firstLineChars="1635"/>
              <w:jc w:val="left"/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 xml:space="preserve">单位公章： </w:t>
            </w:r>
          </w:p>
          <w:p>
            <w:pPr>
              <w:spacing w:line="360" w:lineRule="auto"/>
              <w:ind w:firstLine="6360" w:firstLineChars="2650"/>
              <w:jc w:val="left"/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hd w:val="clear" w:color="auto" w:fill="FFFFFF"/>
              </w:rPr>
              <w:t>年  月  日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br w:type="page"/>
      </w:r>
      <w:r>
        <w:rPr>
          <w:rFonts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度建设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工程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系列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职称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考试报考人员名册</w:t>
      </w:r>
    </w:p>
    <w:p>
      <w:pPr>
        <w:spacing w:before="156" w:beforeLines="50"/>
        <w:rPr>
          <w:color w:val="000000"/>
          <w:sz w:val="24"/>
        </w:rPr>
      </w:pPr>
      <w:r>
        <w:rPr>
          <w:rFonts w:hAnsi="宋体"/>
          <w:color w:val="000000"/>
          <w:sz w:val="24"/>
        </w:rPr>
        <w:t>单位名称</w:t>
      </w:r>
      <w:r>
        <w:rPr>
          <w:rFonts w:hint="eastAsia" w:hAnsi="宋体"/>
          <w:color w:val="000000"/>
          <w:sz w:val="24"/>
        </w:rPr>
        <w:t>（盖章）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</w:rPr>
        <w:t xml:space="preserve">                 </w:t>
      </w:r>
      <w:r>
        <w:rPr>
          <w:rFonts w:hAnsi="宋体"/>
          <w:color w:val="000000"/>
          <w:sz w:val="24"/>
        </w:rPr>
        <w:t>负责人：</w:t>
      </w:r>
    </w:p>
    <w:p>
      <w:pPr>
        <w:spacing w:before="156" w:beforeLines="50"/>
        <w:rPr>
          <w:color w:val="000000"/>
          <w:sz w:val="24"/>
        </w:rPr>
      </w:pPr>
      <w:r>
        <w:rPr>
          <w:rFonts w:hAnsi="宋体"/>
          <w:color w:val="000000"/>
          <w:sz w:val="24"/>
        </w:rPr>
        <w:t>联系电话：</w:t>
      </w:r>
      <w:r>
        <w:rPr>
          <w:color w:val="000000"/>
          <w:sz w:val="24"/>
        </w:rPr>
        <w:t xml:space="preserve">                </w:t>
      </w:r>
      <w:r>
        <w:rPr>
          <w:rFonts w:hint="eastAsia"/>
          <w:color w:val="000000"/>
          <w:sz w:val="24"/>
        </w:rPr>
        <w:t xml:space="preserve">       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联系人：</w:t>
      </w:r>
    </w:p>
    <w:tbl>
      <w:tblPr>
        <w:tblStyle w:val="12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183"/>
        <w:gridCol w:w="777"/>
        <w:gridCol w:w="1661"/>
        <w:gridCol w:w="1174"/>
        <w:gridCol w:w="950"/>
        <w:gridCol w:w="788"/>
        <w:gridCol w:w="17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429" w:type="pct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ind w:firstLine="120" w:firstLineChars="50"/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911" w:type="pct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学历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hAnsi="宋体"/>
                <w:b/>
                <w:color w:val="000000"/>
                <w:sz w:val="24"/>
                <w:lang w:val="en-US" w:eastAsia="zh-CN"/>
              </w:rPr>
              <w:t>报考级别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rFonts w:hint="default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color w:val="000000"/>
                <w:sz w:val="24"/>
                <w:lang w:val="en-US" w:eastAsia="zh-CN"/>
              </w:rPr>
              <w:t>报考专业</w:t>
            </w:r>
          </w:p>
        </w:tc>
        <w:tc>
          <w:tcPr>
            <w:tcW w:w="986" w:type="pct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2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2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pct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pPr>
        <w:pStyle w:val="11"/>
        <w:widowControl/>
        <w:spacing w:beforeAutospacing="0" w:afterAutospacing="0"/>
        <w:jc w:val="both"/>
        <w:rPr>
          <w:rFonts w:ascii="Times New Roman" w:eastAsia="楷体_GB2312" w:cs="Times New Roman"/>
          <w:color w:val="000000"/>
          <w:sz w:val="28"/>
          <w:szCs w:val="28"/>
        </w:rPr>
      </w:pPr>
      <w:r>
        <w:rPr>
          <w:rFonts w:ascii="Times New Roman" w:eastAsia="楷体_GB2312" w:cs="Times New Roman"/>
          <w:color w:val="000000"/>
          <w:sz w:val="28"/>
          <w:szCs w:val="28"/>
        </w:rPr>
        <w:t>注：本表分初、中级</w:t>
      </w:r>
      <w:r>
        <w:rPr>
          <w:rFonts w:hint="eastAsia" w:ascii="Times New Roman" w:eastAsia="楷体_GB2312" w:cs="Times New Roman"/>
          <w:color w:val="000000"/>
          <w:sz w:val="28"/>
          <w:szCs w:val="28"/>
          <w:lang w:eastAsia="zh-CN"/>
        </w:rPr>
        <w:t>、</w:t>
      </w:r>
      <w:r>
        <w:rPr>
          <w:rFonts w:hint="eastAsia" w:ascii="Times New Roman" w:eastAsia="楷体_GB2312" w:cs="Times New Roman"/>
          <w:color w:val="000000"/>
          <w:sz w:val="28"/>
          <w:szCs w:val="28"/>
          <w:lang w:val="en-US" w:eastAsia="zh-CN"/>
        </w:rPr>
        <w:t>副高级</w:t>
      </w:r>
      <w:r>
        <w:rPr>
          <w:rFonts w:ascii="Times New Roman" w:eastAsia="楷体_GB2312" w:cs="Times New Roman"/>
          <w:color w:val="000000"/>
          <w:sz w:val="28"/>
          <w:szCs w:val="28"/>
        </w:rPr>
        <w:t>分专业填报，即同级、同专业人员填报在一起。</w:t>
      </w:r>
    </w:p>
    <w:p>
      <w:pPr>
        <w:pStyle w:val="11"/>
        <w:widowControl/>
        <w:spacing w:beforeAutospacing="0" w:afterAutospacing="0"/>
        <w:jc w:val="both"/>
        <w:rPr>
          <w:rFonts w:ascii="Times New Roman" w:eastAsia="楷体_GB2312" w:cs="Times New Roman"/>
          <w:color w:val="000000"/>
          <w:sz w:val="28"/>
          <w:szCs w:val="28"/>
        </w:rPr>
      </w:pPr>
    </w:p>
    <w:p>
      <w:pPr>
        <w:pStyle w:val="11"/>
        <w:widowControl/>
        <w:spacing w:beforeAutospacing="0" w:afterAutospacing="0"/>
        <w:jc w:val="both"/>
        <w:rPr>
          <w:rFonts w:ascii="Times New Roman" w:eastAsia="楷体_GB2312" w:cs="Times New Roman"/>
          <w:color w:val="000000"/>
          <w:sz w:val="28"/>
          <w:szCs w:val="28"/>
        </w:rPr>
      </w:pPr>
    </w:p>
    <w:p>
      <w:pPr>
        <w:pStyle w:val="11"/>
        <w:widowControl/>
        <w:spacing w:beforeAutospacing="0" w:afterAutospacing="0"/>
        <w:jc w:val="both"/>
        <w:rPr>
          <w:rFonts w:ascii="Times New Roman" w:eastAsia="楷体_GB2312" w:cs="Times New Roman"/>
          <w:color w:val="000000"/>
          <w:sz w:val="28"/>
          <w:szCs w:val="28"/>
        </w:rPr>
      </w:pPr>
    </w:p>
    <w:p>
      <w:pPr>
        <w:pStyle w:val="11"/>
        <w:widowControl/>
        <w:spacing w:beforeAutospacing="0" w:afterAutospacing="0"/>
        <w:jc w:val="both"/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度建设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工程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系列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职称考试</w:t>
      </w:r>
    </w:p>
    <w:p>
      <w:pPr>
        <w:pStyle w:val="11"/>
        <w:widowControl/>
        <w:spacing w:beforeAutospacing="0" w:afterAutospacing="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资格审查地点</w:t>
      </w:r>
    </w:p>
    <w:tbl>
      <w:tblPr>
        <w:tblStyle w:val="13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5656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县（市、区）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材料提交地点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5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任城区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任城区琵琶山北路任兴商务中心B座303室专业技术人员管理科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6588233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兖州区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兖州区为民服务中心（扬州南路2号）817室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3428539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曲阜市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曲阜市人力资源和社会保障局 409室 人才开发与专业技术人员管理科（春秋路13号）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4498644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邹城市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邹城市为民服务中心702室（太平东路2666号 孟子大剧院对过） 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5258536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泗水县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泗水县为民服务中心713房间(泗城中兴路10号)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4365218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微山县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微山县人才市场专技科（东风东路清水巷8号）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8227386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鱼台县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鱼台县人社局专技科(老政府二楼东)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6211905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嘉祥县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嘉祥县为民服务中心十楼1003专业技术人员管理科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6987017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金乡县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金乡县人防大厦1314室专业技术人员管理科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8709221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9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梁山县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梁山县新城区办公区1号楼3068室专技科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7360950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汶上县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汶上县泉河路815号专技科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7211106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高新区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高新区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崇文大道5566号为民服务中心二楼43号窗口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2363862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太白湖新区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太白湖新区新城发展大厦4楼5区组织部人社科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6537071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经开区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经开为民服务中心二楼6222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6990923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9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市直部门</w:t>
            </w:r>
          </w:p>
        </w:tc>
        <w:tc>
          <w:tcPr>
            <w:tcW w:w="31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济宁市为民服务中心（太白湖新区圣贤路7号）三楼F13-F14窗口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7" w:afterLines="50" w:line="3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3239861</w:t>
            </w:r>
          </w:p>
        </w:tc>
      </w:tr>
    </w:tbl>
    <w:p>
      <w:pPr>
        <w:pStyle w:val="11"/>
        <w:widowControl/>
        <w:spacing w:beforeAutospacing="0" w:afterAutospacing="0"/>
        <w:jc w:val="both"/>
        <w:rPr>
          <w:rFonts w:ascii="Times New Roman" w:eastAsia="楷体_GB2312" w:cs="Times New Roman"/>
          <w:color w:val="000000"/>
          <w:sz w:val="28"/>
          <w:szCs w:val="28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17" w:right="141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EC80B5"/>
    <w:multiLevelType w:val="multilevel"/>
    <w:tmpl w:val="87EC80B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956FC"/>
    <w:rsid w:val="04E956FC"/>
    <w:rsid w:val="1EC90232"/>
    <w:rsid w:val="22B77954"/>
    <w:rsid w:val="28220F46"/>
    <w:rsid w:val="43A04413"/>
    <w:rsid w:val="56E24CAB"/>
    <w:rsid w:val="57D470F4"/>
    <w:rsid w:val="5C2B2848"/>
    <w:rsid w:val="68A24ACD"/>
    <w:rsid w:val="7BD772FF"/>
    <w:rsid w:val="7F24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Lines="0" w:beforeAutospacing="0" w:afterLines="0" w:afterAutospacing="0" w:line="600" w:lineRule="exact"/>
      <w:ind w:left="432" w:hanging="432" w:firstLineChars="0"/>
      <w:jc w:val="left"/>
      <w:outlineLvl w:val="0"/>
    </w:pPr>
    <w:rPr>
      <w:rFonts w:ascii="Times New Roman" w:hAnsi="Times New Roman" w:eastAsia="方正黑体简体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600" w:lineRule="exact"/>
      <w:ind w:left="575" w:hanging="575" w:firstLineChars="0"/>
      <w:outlineLvl w:val="1"/>
    </w:pPr>
    <w:rPr>
      <w:rFonts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600" w:lineRule="exact"/>
      <w:ind w:left="0" w:firstLine="0" w:firstLineChars="0"/>
      <w:outlineLvl w:val="2"/>
    </w:pPr>
    <w:rPr>
      <w:rFonts w:eastAsia="方正黑体简体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3">
    <w:name w:val="Table Grid"/>
    <w:basedOn w:val="12"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2021-10-08T09:34:00Z</dcterms:created>
  <dc:creator>魏梅</dc:creator>
  <cp:lastModifiedBy>魏梅</cp:lastModifiedBy>
  <dcterms:modified xsi:type="dcterms:W3CDTF">2021-10-08T09:34:51Z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